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95" w:rsidRDefault="00F0341A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bookmarkStart w:id="0" w:name="_GoBack"/>
      <w:bookmarkEnd w:id="0"/>
      <w:r w:rsidRPr="00F0341A">
        <w:rPr>
          <w:rFonts w:ascii="Times New Roman" w:eastAsia="华文中宋" w:hAnsi="Times New Roman" w:cs="Times New Roman" w:hint="eastAsia"/>
          <w:bCs/>
          <w:sz w:val="28"/>
          <w:szCs w:val="28"/>
        </w:rPr>
        <w:t>HITZB-2019000189</w:t>
      </w:r>
      <w:r w:rsidRPr="00F0341A">
        <w:rPr>
          <w:rFonts w:ascii="Times New Roman" w:eastAsia="华文中宋" w:hAnsi="Times New Roman" w:cs="Times New Roman" w:hint="eastAsia"/>
          <w:bCs/>
          <w:sz w:val="28"/>
          <w:szCs w:val="28"/>
        </w:rPr>
        <w:t>哈尔滨工业大学信息化校园专项数字档案馆系统项目（二期）（三次）</w:t>
      </w:r>
      <w:r>
        <w:rPr>
          <w:rFonts w:eastAsia="华文中宋" w:hAnsi="华文中宋" w:hint="eastAsia"/>
          <w:bCs/>
          <w:sz w:val="28"/>
          <w:szCs w:val="28"/>
        </w:rPr>
        <w:t>的</w:t>
      </w:r>
      <w:r>
        <w:rPr>
          <w:rFonts w:eastAsia="华文中宋" w:hAnsi="华文中宋" w:hint="eastAsia"/>
          <w:bCs/>
          <w:sz w:val="28"/>
          <w:szCs w:val="28"/>
        </w:rPr>
        <w:t>招投标活动中，郑重承诺如下：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三、不与其他投标人相互串通投标报价，不排挤其他投标人的公平竞争；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七、不恶意压低或抬高投标报价；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450495" w:rsidRDefault="00F0341A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450495" w:rsidRDefault="00F0341A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450495" w:rsidSect="0045049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30730"/>
    <w:rsid w:val="00450495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0341A"/>
    <w:rsid w:val="00F204A1"/>
    <w:rsid w:val="00F5166A"/>
    <w:rsid w:val="1E627E93"/>
    <w:rsid w:val="1FFA1B96"/>
    <w:rsid w:val="446F5467"/>
    <w:rsid w:val="747D20EF"/>
    <w:rsid w:val="7ED1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04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50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微软公司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18</cp:revision>
  <dcterms:created xsi:type="dcterms:W3CDTF">2018-07-05T05:32:00Z</dcterms:created>
  <dcterms:modified xsi:type="dcterms:W3CDTF">2020-04-14T02:48:00Z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